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78C2" w14:textId="64C812AF" w:rsidR="00A24655" w:rsidRDefault="002B2C86" w:rsidP="002B2C86">
      <w:pPr>
        <w:jc w:val="center"/>
        <w:rPr>
          <w:b/>
          <w:bCs/>
          <w:sz w:val="32"/>
          <w:szCs w:val="32"/>
        </w:rPr>
      </w:pPr>
      <w:r>
        <w:rPr>
          <w:b/>
          <w:bCs/>
          <w:sz w:val="32"/>
          <w:szCs w:val="32"/>
        </w:rPr>
        <w:t>Parliamentarian Overview</w:t>
      </w:r>
    </w:p>
    <w:p w14:paraId="082545B4" w14:textId="3BAE842D" w:rsidR="002B2C86" w:rsidRPr="002B2C86" w:rsidRDefault="002B2C86" w:rsidP="002B2C86">
      <w:pPr>
        <w:pStyle w:val="NormalWeb"/>
        <w:rPr>
          <w:rFonts w:ascii="Calibri" w:hAnsi="Calibri" w:cs="Calibri"/>
        </w:rPr>
      </w:pPr>
      <w:r w:rsidRPr="002B2C86">
        <w:rPr>
          <w:rFonts w:ascii="Calibri" w:hAnsi="Calibri" w:cs="Calibri"/>
        </w:rPr>
        <w:t>As a parliamentarian for the NCCU National Alumni Association, I</w:t>
      </w:r>
      <w:r>
        <w:rPr>
          <w:rFonts w:ascii="Calibri" w:hAnsi="Calibri" w:cs="Calibri"/>
        </w:rPr>
        <w:t xml:space="preserve"> a</w:t>
      </w:r>
      <w:r w:rsidRPr="002B2C86">
        <w:rPr>
          <w:rFonts w:ascii="Calibri" w:hAnsi="Calibri" w:cs="Calibri"/>
        </w:rPr>
        <w:t>m here to serve as a practical resource to our chapters</w:t>
      </w:r>
      <w:r>
        <w:rPr>
          <w:rFonts w:ascii="Calibri" w:hAnsi="Calibri" w:cs="Calibri"/>
        </w:rPr>
        <w:t xml:space="preserve">, </w:t>
      </w:r>
      <w:r w:rsidRPr="002B2C86">
        <w:rPr>
          <w:rFonts w:ascii="Calibri" w:hAnsi="Calibri" w:cs="Calibri"/>
        </w:rPr>
        <w:t xml:space="preserve">helping meetings run smoothly, decisions be made fairly, and every voice be heard. I can provide guidance on parliamentary procedure, bylaws and standing rules, motions and voting, meeting agendas, minutes, and officer responsibilities, along with support for orderly debate. My goal is to help chapters conduct business efficiently and respectfully, stay aligned with Association governance, and build confidence in their leadership practices. </w:t>
      </w:r>
      <w:r>
        <w:rPr>
          <w:rFonts w:ascii="Calibri" w:hAnsi="Calibri" w:cs="Calibri"/>
        </w:rPr>
        <w:t xml:space="preserve">Feel free </w:t>
      </w:r>
      <w:r w:rsidRPr="002B2C86">
        <w:rPr>
          <w:rFonts w:ascii="Calibri" w:hAnsi="Calibri" w:cs="Calibri"/>
        </w:rPr>
        <w:t>to reach out with questions</w:t>
      </w:r>
      <w:r>
        <w:rPr>
          <w:rFonts w:ascii="Calibri" w:hAnsi="Calibri" w:cs="Calibri"/>
        </w:rPr>
        <w:t xml:space="preserve">, </w:t>
      </w:r>
      <w:r w:rsidRPr="002B2C86">
        <w:rPr>
          <w:rFonts w:ascii="Calibri" w:hAnsi="Calibri" w:cs="Calibri"/>
        </w:rPr>
        <w:t>I glad to assist.</w:t>
      </w:r>
    </w:p>
    <w:p w14:paraId="18EFB1F5" w14:textId="6681AA71" w:rsidR="002B2C86" w:rsidRPr="002B2C86" w:rsidRDefault="002B2C86" w:rsidP="002B2C86">
      <w:pPr>
        <w:pStyle w:val="NormalWeb"/>
        <w:rPr>
          <w:rFonts w:ascii="Calibri" w:hAnsi="Calibri" w:cs="Calibri"/>
        </w:rPr>
      </w:pPr>
      <w:r w:rsidRPr="002B2C86">
        <w:rPr>
          <w:rFonts w:ascii="Calibri" w:hAnsi="Calibri" w:cs="Calibri"/>
        </w:rPr>
        <w:t xml:space="preserve">For parliamentary support, governance questions, or meeting guidance, please contact </w:t>
      </w:r>
      <w:r>
        <w:rPr>
          <w:rFonts w:ascii="Calibri" w:hAnsi="Calibri" w:cs="Calibri"/>
        </w:rPr>
        <w:t xml:space="preserve">me your </w:t>
      </w:r>
      <w:r w:rsidRPr="002B2C86">
        <w:rPr>
          <w:rFonts w:ascii="Calibri" w:hAnsi="Calibri" w:cs="Calibri"/>
        </w:rPr>
        <w:t>NCCU National Alumni Association Parliamentarian:</w:t>
      </w:r>
    </w:p>
    <w:p w14:paraId="3E8AB3E2" w14:textId="53A27D2B" w:rsidR="002B2C86" w:rsidRPr="002B2C86" w:rsidRDefault="002B2C86" w:rsidP="002B2C86">
      <w:pPr>
        <w:pStyle w:val="NormalWeb"/>
        <w:rPr>
          <w:rFonts w:ascii="Calibri" w:hAnsi="Calibri" w:cs="Calibri"/>
        </w:rPr>
      </w:pPr>
      <w:r>
        <w:rPr>
          <w:rStyle w:val="Strong"/>
          <w:rFonts w:ascii="Calibri" w:eastAsiaTheme="majorEastAsia" w:hAnsi="Calibri" w:cs="Calibri"/>
        </w:rPr>
        <w:t>Dr. Tasha C. Toy</w:t>
      </w:r>
      <w:r w:rsidRPr="002B2C86">
        <w:rPr>
          <w:rFonts w:ascii="Calibri" w:hAnsi="Calibri" w:cs="Calibri"/>
        </w:rPr>
        <w:t>, Parliamentarian</w:t>
      </w:r>
      <w:r w:rsidRPr="002B2C86">
        <w:rPr>
          <w:rFonts w:ascii="Calibri" w:hAnsi="Calibri" w:cs="Calibri"/>
        </w:rPr>
        <w:br/>
        <w:t>NCCU National Alumni Association</w:t>
      </w:r>
      <w:r w:rsidRPr="002B2C86">
        <w:rPr>
          <w:rFonts w:ascii="Calibri" w:hAnsi="Calibri" w:cs="Calibri"/>
        </w:rPr>
        <w:br/>
        <w:t xml:space="preserve">Email: </w:t>
      </w:r>
      <w:r>
        <w:rPr>
          <w:rStyle w:val="Strong"/>
          <w:rFonts w:ascii="Calibri" w:eastAsiaTheme="majorEastAsia" w:hAnsi="Calibri" w:cs="Calibri"/>
        </w:rPr>
        <w:t>parliamentarian@nccualumni.org</w:t>
      </w:r>
      <w:r w:rsidRPr="002B2C86">
        <w:rPr>
          <w:rFonts w:ascii="Calibri" w:hAnsi="Calibri" w:cs="Calibri"/>
        </w:rPr>
        <w:br/>
        <w:t>Phone</w:t>
      </w:r>
      <w:r>
        <w:rPr>
          <w:rFonts w:ascii="Calibri" w:hAnsi="Calibri" w:cs="Calibri"/>
        </w:rPr>
        <w:t xml:space="preserve"> and/or text</w:t>
      </w:r>
      <w:r w:rsidRPr="002B2C86">
        <w:rPr>
          <w:rFonts w:ascii="Calibri" w:hAnsi="Calibri" w:cs="Calibri"/>
        </w:rPr>
        <w:t xml:space="preserve">: </w:t>
      </w:r>
      <w:r>
        <w:rPr>
          <w:rStyle w:val="Strong"/>
          <w:rFonts w:ascii="Calibri" w:eastAsiaTheme="majorEastAsia" w:hAnsi="Calibri" w:cs="Calibri"/>
        </w:rPr>
        <w:t>706-512-7433</w:t>
      </w:r>
      <w:r w:rsidRPr="002B2C86">
        <w:rPr>
          <w:rFonts w:ascii="Calibri" w:hAnsi="Calibri" w:cs="Calibri"/>
        </w:rPr>
        <w:br/>
        <w:t xml:space="preserve">Preferred contact hours: </w:t>
      </w:r>
      <w:r>
        <w:rPr>
          <w:rStyle w:val="Strong"/>
          <w:rFonts w:ascii="Calibri" w:eastAsiaTheme="majorEastAsia" w:hAnsi="Calibri" w:cs="Calibri"/>
        </w:rPr>
        <w:t>Monday to Sunday from 9:00 am to 8:00 pm CST</w:t>
      </w:r>
      <w:r w:rsidRPr="002B2C86">
        <w:rPr>
          <w:rFonts w:ascii="Calibri" w:hAnsi="Calibri" w:cs="Calibri"/>
        </w:rPr>
        <w:br/>
        <w:t xml:space="preserve">Response time: </w:t>
      </w:r>
      <w:r w:rsidRPr="002B2C86">
        <w:rPr>
          <w:rStyle w:val="Strong"/>
          <w:rFonts w:ascii="Calibri" w:eastAsiaTheme="majorEastAsia" w:hAnsi="Calibri" w:cs="Calibri"/>
        </w:rPr>
        <w:t xml:space="preserve">Within </w:t>
      </w:r>
      <w:r>
        <w:rPr>
          <w:rStyle w:val="Strong"/>
          <w:rFonts w:ascii="Calibri" w:eastAsiaTheme="majorEastAsia" w:hAnsi="Calibri" w:cs="Calibri"/>
        </w:rPr>
        <w:t>36 hours of receipt</w:t>
      </w:r>
    </w:p>
    <w:p w14:paraId="6A23C190" w14:textId="3137082E" w:rsidR="002B2C86" w:rsidRPr="002B2C86" w:rsidRDefault="002B2C86" w:rsidP="002B2C86">
      <w:pPr>
        <w:pStyle w:val="NormalWeb"/>
        <w:rPr>
          <w:rFonts w:ascii="Calibri" w:hAnsi="Calibri" w:cs="Calibri"/>
        </w:rPr>
      </w:pPr>
      <w:r w:rsidRPr="002B2C86">
        <w:rPr>
          <w:rFonts w:ascii="Calibri" w:hAnsi="Calibri" w:cs="Calibri"/>
        </w:rPr>
        <w:t xml:space="preserve">When possible, please include your </w:t>
      </w:r>
      <w:r>
        <w:rPr>
          <w:rStyle w:val="Strong"/>
          <w:rFonts w:ascii="Calibri" w:eastAsiaTheme="majorEastAsia" w:hAnsi="Calibri" w:cs="Calibri"/>
        </w:rPr>
        <w:t>C</w:t>
      </w:r>
      <w:r w:rsidRPr="002B2C86">
        <w:rPr>
          <w:rStyle w:val="Strong"/>
          <w:rFonts w:ascii="Calibri" w:eastAsiaTheme="majorEastAsia" w:hAnsi="Calibri" w:cs="Calibri"/>
        </w:rPr>
        <w:t xml:space="preserve">hapter </w:t>
      </w:r>
      <w:r w:rsidR="00D327DD">
        <w:rPr>
          <w:rStyle w:val="Strong"/>
          <w:rFonts w:ascii="Calibri" w:eastAsiaTheme="majorEastAsia" w:hAnsi="Calibri" w:cs="Calibri"/>
        </w:rPr>
        <w:t>N</w:t>
      </w:r>
      <w:r w:rsidRPr="002B2C86">
        <w:rPr>
          <w:rStyle w:val="Strong"/>
          <w:rFonts w:ascii="Calibri" w:eastAsiaTheme="majorEastAsia" w:hAnsi="Calibri" w:cs="Calibri"/>
        </w:rPr>
        <w:t>ame</w:t>
      </w:r>
      <w:r w:rsidRPr="002B2C86">
        <w:rPr>
          <w:rFonts w:ascii="Calibri" w:hAnsi="Calibri" w:cs="Calibri"/>
        </w:rPr>
        <w:t xml:space="preserve">, </w:t>
      </w:r>
      <w:r w:rsidRPr="002B2C86">
        <w:rPr>
          <w:rStyle w:val="Strong"/>
          <w:rFonts w:ascii="Calibri" w:eastAsiaTheme="majorEastAsia" w:hAnsi="Calibri" w:cs="Calibri"/>
        </w:rPr>
        <w:t xml:space="preserve">your </w:t>
      </w:r>
      <w:r>
        <w:rPr>
          <w:rStyle w:val="Strong"/>
          <w:rFonts w:ascii="Calibri" w:eastAsiaTheme="majorEastAsia" w:hAnsi="Calibri" w:cs="Calibri"/>
        </w:rPr>
        <w:t>role with the Alumni Association</w:t>
      </w:r>
      <w:r w:rsidRPr="002B2C86">
        <w:rPr>
          <w:rFonts w:ascii="Calibri" w:hAnsi="Calibri" w:cs="Calibri"/>
        </w:rPr>
        <w:t>, and a brief summary of your question (and attach any relevant bylaws, agenda, or proposed motion).</w:t>
      </w:r>
      <w:r>
        <w:rPr>
          <w:rFonts w:ascii="Calibri" w:hAnsi="Calibri" w:cs="Calibri"/>
        </w:rPr>
        <w:t xml:space="preserve"> This will assist in swift and effective response your request. </w:t>
      </w:r>
    </w:p>
    <w:p w14:paraId="0D2F92C4" w14:textId="77777777" w:rsidR="002B2C86" w:rsidRPr="002B2C86" w:rsidRDefault="002B2C86" w:rsidP="002B2C86"/>
    <w:sectPr w:rsidR="002B2C86" w:rsidRPr="002B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86"/>
    <w:rsid w:val="00151A86"/>
    <w:rsid w:val="002664DA"/>
    <w:rsid w:val="002964A0"/>
    <w:rsid w:val="002B2C86"/>
    <w:rsid w:val="00A24655"/>
    <w:rsid w:val="00D327DD"/>
    <w:rsid w:val="00FF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66F80E"/>
  <w15:chartTrackingRefBased/>
  <w15:docId w15:val="{F74C68BA-7120-0A4E-A9E4-18170F49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86"/>
    <w:rPr>
      <w:rFonts w:eastAsiaTheme="majorEastAsia" w:cstheme="majorBidi"/>
      <w:color w:val="272727" w:themeColor="text1" w:themeTint="D8"/>
    </w:rPr>
  </w:style>
  <w:style w:type="paragraph" w:styleId="Title">
    <w:name w:val="Title"/>
    <w:basedOn w:val="Normal"/>
    <w:next w:val="Normal"/>
    <w:link w:val="TitleChar"/>
    <w:uiPriority w:val="10"/>
    <w:qFormat/>
    <w:rsid w:val="002B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86"/>
    <w:pPr>
      <w:spacing w:before="160"/>
      <w:jc w:val="center"/>
    </w:pPr>
    <w:rPr>
      <w:i/>
      <w:iCs/>
      <w:color w:val="404040" w:themeColor="text1" w:themeTint="BF"/>
    </w:rPr>
  </w:style>
  <w:style w:type="character" w:customStyle="1" w:styleId="QuoteChar">
    <w:name w:val="Quote Char"/>
    <w:basedOn w:val="DefaultParagraphFont"/>
    <w:link w:val="Quote"/>
    <w:uiPriority w:val="29"/>
    <w:rsid w:val="002B2C86"/>
    <w:rPr>
      <w:i/>
      <w:iCs/>
      <w:color w:val="404040" w:themeColor="text1" w:themeTint="BF"/>
    </w:rPr>
  </w:style>
  <w:style w:type="paragraph" w:styleId="ListParagraph">
    <w:name w:val="List Paragraph"/>
    <w:basedOn w:val="Normal"/>
    <w:uiPriority w:val="34"/>
    <w:qFormat/>
    <w:rsid w:val="002B2C86"/>
    <w:pPr>
      <w:ind w:left="720"/>
      <w:contextualSpacing/>
    </w:pPr>
  </w:style>
  <w:style w:type="character" w:styleId="IntenseEmphasis">
    <w:name w:val="Intense Emphasis"/>
    <w:basedOn w:val="DefaultParagraphFont"/>
    <w:uiPriority w:val="21"/>
    <w:qFormat/>
    <w:rsid w:val="002B2C86"/>
    <w:rPr>
      <w:i/>
      <w:iCs/>
      <w:color w:val="0F4761" w:themeColor="accent1" w:themeShade="BF"/>
    </w:rPr>
  </w:style>
  <w:style w:type="paragraph" w:styleId="IntenseQuote">
    <w:name w:val="Intense Quote"/>
    <w:basedOn w:val="Normal"/>
    <w:next w:val="Normal"/>
    <w:link w:val="IntenseQuoteChar"/>
    <w:uiPriority w:val="30"/>
    <w:qFormat/>
    <w:rsid w:val="002B2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86"/>
    <w:rPr>
      <w:i/>
      <w:iCs/>
      <w:color w:val="0F4761" w:themeColor="accent1" w:themeShade="BF"/>
    </w:rPr>
  </w:style>
  <w:style w:type="character" w:styleId="IntenseReference">
    <w:name w:val="Intense Reference"/>
    <w:basedOn w:val="DefaultParagraphFont"/>
    <w:uiPriority w:val="32"/>
    <w:qFormat/>
    <w:rsid w:val="002B2C86"/>
    <w:rPr>
      <w:b/>
      <w:bCs/>
      <w:smallCaps/>
      <w:color w:val="0F4761" w:themeColor="accent1" w:themeShade="BF"/>
      <w:spacing w:val="5"/>
    </w:rPr>
  </w:style>
  <w:style w:type="paragraph" w:styleId="NormalWeb">
    <w:name w:val="Normal (Web)"/>
    <w:basedOn w:val="Normal"/>
    <w:uiPriority w:val="99"/>
    <w:semiHidden/>
    <w:unhideWhenUsed/>
    <w:rsid w:val="002B2C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2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214</Words>
  <Characters>1080</Characters>
  <Application>Microsoft Office Word</Application>
  <DocSecurity>0</DocSecurity>
  <Lines>34</Lines>
  <Paragraphs>10</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Toy</dc:creator>
  <cp:keywords/>
  <dc:description/>
  <cp:lastModifiedBy>Tasha Toy</cp:lastModifiedBy>
  <cp:revision>2</cp:revision>
  <dcterms:created xsi:type="dcterms:W3CDTF">2026-01-23T00:34:00Z</dcterms:created>
  <dcterms:modified xsi:type="dcterms:W3CDTF">2026-01-23T00:44:00Z</dcterms:modified>
</cp:coreProperties>
</file>